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30" w:type="dxa"/>
        <w:tblCellSpacing w:w="15" w:type="dxa"/>
        <w:tblInd w:w="-396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165"/>
        <w:gridCol w:w="65"/>
      </w:tblGrid>
      <w:tr w:rsidR="00F35CE8" w:rsidRPr="00551403" w:rsidTr="00F35CE8">
        <w:trPr>
          <w:tblCellSpacing w:w="15" w:type="dxa"/>
        </w:trPr>
        <w:tc>
          <w:tcPr>
            <w:tcW w:w="4940" w:type="pct"/>
            <w:shd w:val="clear" w:color="auto" w:fill="FFFFFF"/>
            <w:vAlign w:val="bottom"/>
            <w:hideMark/>
          </w:tcPr>
          <w:p w:rsidR="00F35CE8" w:rsidRPr="002F1B10" w:rsidRDefault="00F35CE8" w:rsidP="00444EA4">
            <w:pPr>
              <w:spacing w:after="0" w:line="281" w:lineRule="atLeast"/>
              <w:rPr>
                <w:rFonts w:ascii="Arial" w:eastAsia="Times New Roman" w:hAnsi="Arial" w:cs="Arial"/>
                <w:b/>
                <w:bCs/>
                <w:color w:val="333333"/>
                <w:lang w:val="pt-BR" w:eastAsia="pt-BR" w:bidi="ar-SA"/>
              </w:rPr>
            </w:pPr>
            <w:r w:rsidRPr="002F1B10">
              <w:rPr>
                <w:rFonts w:ascii="Arial" w:eastAsia="Times New Roman" w:hAnsi="Arial" w:cs="Arial"/>
                <w:b/>
                <w:bCs/>
                <w:color w:val="333333"/>
                <w:lang w:val="pt-BR" w:eastAsia="pt-BR" w:bidi="ar-SA"/>
              </w:rPr>
              <w:t xml:space="preserve">       </w:t>
            </w:r>
          </w:p>
          <w:p w:rsidR="00F35CE8" w:rsidRPr="002F1B10" w:rsidRDefault="00F35CE8" w:rsidP="00444EA4">
            <w:pPr>
              <w:spacing w:after="0" w:line="281" w:lineRule="atLeast"/>
              <w:jc w:val="center"/>
              <w:rPr>
                <w:rFonts w:ascii="Arial" w:eastAsia="Times New Roman" w:hAnsi="Arial" w:cs="Arial"/>
                <w:b/>
                <w:bCs/>
                <w:color w:val="333333"/>
                <w:lang w:val="pt-BR" w:eastAsia="pt-BR" w:bidi="ar-SA"/>
              </w:rPr>
            </w:pPr>
            <w:r w:rsidRPr="002F1B10">
              <w:rPr>
                <w:rFonts w:ascii="Arial" w:eastAsia="Times New Roman" w:hAnsi="Arial" w:cs="Arial"/>
                <w:b/>
                <w:color w:val="333333"/>
                <w:lang w:val="pt-BR" w:eastAsia="pt-BR" w:bidi="ar-SA"/>
              </w:rPr>
              <w:t>ESPAÇO LILÁS AMOR, PROTEÇÃO, AMPARO E INCLUSÃO SOCIAL                        (ELAPAIS</w:t>
            </w:r>
            <w:proofErr w:type="gramStart"/>
            <w:r w:rsidRPr="002F1B10">
              <w:rPr>
                <w:rFonts w:ascii="Arial" w:eastAsia="Times New Roman" w:hAnsi="Arial" w:cs="Arial"/>
                <w:b/>
                <w:color w:val="333333"/>
                <w:lang w:val="pt-BR" w:eastAsia="pt-BR" w:bidi="ar-SA"/>
              </w:rPr>
              <w:t>)</w:t>
            </w:r>
            <w:proofErr w:type="gramEnd"/>
          </w:p>
          <w:p w:rsidR="00F35CE8" w:rsidRPr="002F1B10" w:rsidRDefault="00F35CE8" w:rsidP="00444EA4">
            <w:pPr>
              <w:spacing w:after="0" w:line="281" w:lineRule="atLeast"/>
              <w:rPr>
                <w:rFonts w:ascii="Arial" w:eastAsia="Times New Roman" w:hAnsi="Arial" w:cs="Arial"/>
                <w:b/>
                <w:bCs/>
                <w:color w:val="333333"/>
                <w:lang w:val="pt-BR" w:eastAsia="pt-BR" w:bidi="ar-SA"/>
              </w:rPr>
            </w:pPr>
            <w:r w:rsidRPr="002F1B10">
              <w:rPr>
                <w:rFonts w:ascii="Arial" w:eastAsia="Times New Roman" w:hAnsi="Arial" w:cs="Arial"/>
                <w:b/>
                <w:bCs/>
                <w:color w:val="333333"/>
                <w:lang w:val="pt-BR" w:eastAsia="pt-BR" w:bidi="ar-SA"/>
              </w:rPr>
              <w:t xml:space="preserve">      </w:t>
            </w:r>
          </w:p>
          <w:p w:rsidR="00F35CE8" w:rsidRPr="002F1B10" w:rsidRDefault="00F35CE8" w:rsidP="00444EA4">
            <w:pPr>
              <w:spacing w:after="0" w:line="281" w:lineRule="atLeast"/>
              <w:rPr>
                <w:rFonts w:ascii="Arial" w:eastAsia="Times New Roman" w:hAnsi="Arial" w:cs="Arial"/>
                <w:b/>
                <w:bCs/>
                <w:color w:val="333333"/>
                <w:lang w:val="pt-BR" w:eastAsia="pt-BR" w:bidi="ar-SA"/>
              </w:rPr>
            </w:pPr>
          </w:p>
          <w:p w:rsidR="00F35CE8" w:rsidRPr="002F1B10" w:rsidRDefault="00F35CE8" w:rsidP="00444EA4">
            <w:pPr>
              <w:spacing w:after="0" w:line="281" w:lineRule="atLeast"/>
              <w:jc w:val="center"/>
              <w:rPr>
                <w:rFonts w:ascii="Arial" w:eastAsia="Times New Roman" w:hAnsi="Arial" w:cs="Arial"/>
                <w:b/>
                <w:bCs/>
                <w:noProof/>
                <w:color w:val="333333"/>
                <w:lang w:val="pt-BR" w:eastAsia="pt-BR" w:bidi="ar-SA"/>
              </w:rPr>
            </w:pPr>
            <w:r w:rsidRPr="002F1B10">
              <w:rPr>
                <w:rFonts w:ascii="Arial" w:eastAsia="Times New Roman" w:hAnsi="Arial" w:cs="Arial"/>
                <w:b/>
                <w:bCs/>
                <w:color w:val="333333"/>
                <w:lang w:val="pt-BR" w:eastAsia="pt-BR" w:bidi="ar-SA"/>
              </w:rPr>
              <w:t>P</w:t>
            </w:r>
            <w:r>
              <w:rPr>
                <w:rFonts w:ascii="Arial" w:eastAsia="Times New Roman" w:hAnsi="Arial" w:cs="Arial"/>
                <w:b/>
                <w:bCs/>
                <w:color w:val="333333"/>
                <w:lang w:val="pt-BR" w:eastAsia="pt-BR" w:bidi="ar-SA"/>
              </w:rPr>
              <w:t>rogramação</w:t>
            </w:r>
            <w:r w:rsidRPr="002F1B10">
              <w:rPr>
                <w:rFonts w:ascii="Arial" w:eastAsia="Times New Roman" w:hAnsi="Arial" w:cs="Arial"/>
                <w:b/>
                <w:bCs/>
                <w:color w:val="333333"/>
                <w:lang w:val="pt-BR" w:eastAsia="pt-BR" w:bidi="ar-SA"/>
              </w:rPr>
              <w:t xml:space="preserve"> Semana</w:t>
            </w:r>
            <w:r w:rsidRPr="00551403">
              <w:rPr>
                <w:rFonts w:ascii="Arial" w:eastAsia="Times New Roman" w:hAnsi="Arial" w:cs="Arial"/>
                <w:b/>
                <w:bCs/>
                <w:color w:val="333333"/>
                <w:lang w:val="pt-BR" w:eastAsia="pt-BR" w:bidi="ar-SA"/>
              </w:rPr>
              <w:t xml:space="preserve"> da Mulher de </w:t>
            </w:r>
            <w:r w:rsidRPr="002F1B10">
              <w:rPr>
                <w:rFonts w:ascii="Arial" w:eastAsia="Times New Roman" w:hAnsi="Arial" w:cs="Arial"/>
                <w:b/>
                <w:bCs/>
                <w:color w:val="333333"/>
                <w:lang w:val="pt-BR" w:eastAsia="pt-BR" w:bidi="ar-SA"/>
              </w:rPr>
              <w:t>20</w:t>
            </w:r>
            <w:r w:rsidRPr="00551403">
              <w:rPr>
                <w:rFonts w:ascii="Arial" w:eastAsia="Times New Roman" w:hAnsi="Arial" w:cs="Arial"/>
                <w:b/>
                <w:bCs/>
                <w:color w:val="333333"/>
                <w:lang w:val="pt-BR" w:eastAsia="pt-BR" w:bidi="ar-SA"/>
              </w:rPr>
              <w:t>14</w:t>
            </w:r>
          </w:p>
          <w:p w:rsidR="00F35CE8" w:rsidRPr="002F1B10" w:rsidRDefault="00F35CE8" w:rsidP="00444EA4">
            <w:pPr>
              <w:spacing w:after="0" w:line="281" w:lineRule="atLeast"/>
              <w:rPr>
                <w:rFonts w:ascii="Arial" w:eastAsia="Times New Roman" w:hAnsi="Arial" w:cs="Arial"/>
                <w:b/>
                <w:bCs/>
                <w:noProof/>
                <w:color w:val="333333"/>
                <w:lang w:val="pt-BR" w:eastAsia="pt-BR" w:bidi="ar-SA"/>
              </w:rPr>
            </w:pPr>
          </w:p>
          <w:p w:rsidR="00F35CE8" w:rsidRPr="00551403" w:rsidRDefault="00F35CE8" w:rsidP="00444EA4">
            <w:pPr>
              <w:spacing w:after="0" w:line="281" w:lineRule="atLeast"/>
              <w:rPr>
                <w:rFonts w:ascii="Arial" w:eastAsia="Times New Roman" w:hAnsi="Arial" w:cs="Arial"/>
                <w:b/>
                <w:bCs/>
                <w:color w:val="333333"/>
                <w:lang w:val="pt-BR" w:eastAsia="pt-BR" w:bidi="ar-SA"/>
              </w:rPr>
            </w:pPr>
            <w:r w:rsidRPr="002F1B10">
              <w:rPr>
                <w:rFonts w:ascii="Arial" w:eastAsia="Times New Roman" w:hAnsi="Arial" w:cs="Arial"/>
                <w:b/>
                <w:bCs/>
                <w:noProof/>
                <w:color w:val="333333"/>
                <w:lang w:val="pt-BR" w:eastAsia="pt-BR" w:bidi="ar-SA"/>
              </w:rPr>
              <w:drawing>
                <wp:anchor distT="47625" distB="47625" distL="47625" distR="47625" simplePos="0" relativeHeight="251659264" behindDoc="0" locked="0" layoutInCell="1" allowOverlap="0">
                  <wp:simplePos x="0" y="0"/>
                  <wp:positionH relativeFrom="column">
                    <wp:posOffset>746125</wp:posOffset>
                  </wp:positionH>
                  <wp:positionV relativeFrom="line">
                    <wp:posOffset>-1270</wp:posOffset>
                  </wp:positionV>
                  <wp:extent cx="5764530" cy="2200910"/>
                  <wp:effectExtent l="19050" t="0" r="7620" b="0"/>
                  <wp:wrapSquare wrapText="bothSides"/>
                  <wp:docPr id="3" name="Imagem 2" descr="http://www.esteio.rs.gov.br/images/_thumbs/Images/stories/banners/semanadamulher2014vertical_thumb.jpg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esteio.rs.gov.br/images/_thumbs/Images/stories/banners/semanadamulher2014vertical_thumb.jpg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4530" cy="22009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" w:type="pct"/>
            <w:shd w:val="clear" w:color="auto" w:fill="FFFFFF"/>
            <w:vAlign w:val="bottom"/>
            <w:hideMark/>
          </w:tcPr>
          <w:p w:rsidR="00F35CE8" w:rsidRPr="00551403" w:rsidRDefault="00F35CE8" w:rsidP="00444EA4">
            <w:pPr>
              <w:spacing w:after="0" w:line="281" w:lineRule="atLeast"/>
              <w:rPr>
                <w:rFonts w:ascii="Arial" w:eastAsia="Times New Roman" w:hAnsi="Arial" w:cs="Arial"/>
                <w:b/>
                <w:bCs/>
                <w:color w:val="333333"/>
                <w:lang w:val="pt-BR" w:eastAsia="pt-BR" w:bidi="ar-SA"/>
              </w:rPr>
            </w:pPr>
          </w:p>
        </w:tc>
      </w:tr>
      <w:tr w:rsidR="00F35CE8" w:rsidRPr="00551403" w:rsidTr="00F35CE8">
        <w:trPr>
          <w:gridAfter w:val="1"/>
          <w:wAfter w:w="11" w:type="pct"/>
          <w:tblCellSpacing w:w="15" w:type="dxa"/>
        </w:trPr>
        <w:tc>
          <w:tcPr>
            <w:tcW w:w="4940" w:type="pct"/>
            <w:shd w:val="clear" w:color="auto" w:fill="FFFFFF"/>
            <w:hideMark/>
          </w:tcPr>
          <w:p w:rsidR="00F35CE8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  <w:lang w:val="pt-BR" w:eastAsia="pt-BR" w:bidi="ar-SA"/>
              </w:rPr>
            </w:pPr>
            <w:hyperlink r:id="rId6" w:tgtFrame="_blank" w:history="1"/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O dia 8 de março é marcado pelo Dia Internacional da Mulher. </w:t>
            </w:r>
          </w:p>
          <w:p w:rsidR="00F35CE8" w:rsidRPr="00551403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  <w:lang w:val="pt-BR" w:eastAsia="pt-BR" w:bidi="ar-SA"/>
              </w:rPr>
            </w:pP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Para comemorar, 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o Espaço Lilás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de 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Juazeiro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promoverá uma série de atividades n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a Semana 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da Mulher, entre os dias 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02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e 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08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de março. </w:t>
            </w:r>
          </w:p>
          <w:p w:rsidR="00F35CE8" w:rsidRPr="00551403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  <w:lang w:val="pt-BR" w:eastAsia="pt-BR" w:bidi="ar-SA"/>
              </w:rPr>
            </w:pP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O tema deste ano será </w:t>
            </w:r>
            <w:r w:rsidRPr="002A7674">
              <w:rPr>
                <w:rFonts w:ascii="Arial" w:eastAsia="Times New Roman" w:hAnsi="Arial" w:cs="Arial"/>
                <w:b/>
                <w:color w:val="333333"/>
                <w:lang w:val="pt-BR" w:eastAsia="pt-BR" w:bidi="ar-SA"/>
              </w:rPr>
              <w:t>“Mulheres em Transformação”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. A programação reunirá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: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Caminhada, painéis, sessões de debate,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oficinas 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e rodas de conversa. No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dia 08, a Caminhada Lilás partirá do Espaço Lilás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– ELAPAIS 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(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Rua Eldorado nº 20A Bairro </w:t>
            </w:r>
            <w:proofErr w:type="spellStart"/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Lomanto</w:t>
            </w:r>
            <w:proofErr w:type="spellEnd"/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Junior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–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Em frente ao ponto de ônibus - C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oncentração marcada para as 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06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h) 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e passará por diferentes ruas e avenidas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da cidade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.</w:t>
            </w:r>
          </w:p>
          <w:p w:rsidR="00F35CE8" w:rsidRPr="00551403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  <w:lang w:val="pt-BR" w:eastAsia="pt-BR" w:bidi="ar-SA"/>
              </w:rPr>
            </w:pP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 </w:t>
            </w:r>
          </w:p>
          <w:p w:rsidR="00F35CE8" w:rsidRDefault="00F35CE8" w:rsidP="00F35CE8">
            <w:pPr>
              <w:spacing w:after="90" w:line="281" w:lineRule="atLeast"/>
              <w:jc w:val="center"/>
              <w:rPr>
                <w:rFonts w:ascii="Arial" w:eastAsia="Times New Roman" w:hAnsi="Arial" w:cs="Arial"/>
                <w:b/>
                <w:bCs/>
                <w:color w:val="333333"/>
                <w:u w:val="single"/>
                <w:lang w:val="pt-BR" w:eastAsia="pt-BR" w:bidi="ar-SA"/>
              </w:rPr>
            </w:pPr>
            <w:r w:rsidRPr="00F35CE8">
              <w:rPr>
                <w:rFonts w:ascii="Arial" w:eastAsia="Times New Roman" w:hAnsi="Arial" w:cs="Arial"/>
                <w:b/>
                <w:bCs/>
                <w:color w:val="333333"/>
                <w:u w:val="single"/>
                <w:lang w:val="pt-BR" w:eastAsia="pt-BR" w:bidi="ar-SA"/>
              </w:rPr>
              <w:t>Programação</w:t>
            </w:r>
          </w:p>
          <w:p w:rsidR="00F35CE8" w:rsidRPr="00F35CE8" w:rsidRDefault="00F35CE8" w:rsidP="00F35CE8">
            <w:pPr>
              <w:spacing w:after="90" w:line="281" w:lineRule="atLeast"/>
              <w:jc w:val="center"/>
              <w:rPr>
                <w:rFonts w:ascii="Arial" w:eastAsia="Times New Roman" w:hAnsi="Arial" w:cs="Arial"/>
                <w:color w:val="333333"/>
                <w:u w:val="single"/>
                <w:lang w:val="pt-BR" w:eastAsia="pt-BR" w:bidi="ar-SA"/>
              </w:rPr>
            </w:pP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val="pt-BR" w:eastAsia="pt-BR" w:bidi="ar-SA"/>
              </w:rPr>
            </w:pPr>
            <w:r w:rsidRPr="002F1B1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val="pt-BR" w:eastAsia="pt-BR" w:bidi="ar-SA"/>
              </w:rPr>
              <w:t xml:space="preserve">02 de março </w:t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Cs/>
                <w:iCs/>
                <w:color w:val="333333"/>
                <w:lang w:val="pt-BR" w:eastAsia="pt-BR" w:bidi="ar-SA"/>
              </w:rPr>
            </w:pPr>
            <w:r w:rsidRPr="002F1B10">
              <w:rPr>
                <w:rFonts w:ascii="Arial" w:eastAsia="Times New Roman" w:hAnsi="Arial" w:cs="Arial"/>
                <w:bCs/>
                <w:iCs/>
                <w:color w:val="333333"/>
                <w:lang w:val="pt-BR" w:eastAsia="pt-BR" w:bidi="ar-SA"/>
              </w:rPr>
              <w:t>Palestra Tema: Mulheres em Transformação (Projeto Mães que acolhem – Bairro Itaberaba)</w:t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Cs/>
                <w:iCs/>
                <w:color w:val="333333"/>
                <w:lang w:val="pt-BR" w:eastAsia="pt-BR" w:bidi="ar-SA"/>
              </w:rPr>
            </w:pPr>
            <w:r w:rsidRPr="002F1B10">
              <w:rPr>
                <w:rFonts w:ascii="Arial" w:eastAsia="Times New Roman" w:hAnsi="Arial" w:cs="Arial"/>
                <w:bCs/>
                <w:iCs/>
                <w:color w:val="333333"/>
                <w:lang w:val="pt-BR" w:eastAsia="pt-BR" w:bidi="ar-SA"/>
              </w:rPr>
              <w:t>.</w:t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val="pt-BR" w:eastAsia="pt-BR" w:bidi="ar-SA"/>
              </w:rPr>
            </w:pPr>
            <w:r w:rsidRPr="002F1B1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val="pt-BR" w:eastAsia="pt-BR" w:bidi="ar-SA"/>
              </w:rPr>
              <w:t>03 de março</w:t>
            </w:r>
          </w:p>
          <w:p w:rsidR="00F35CE8" w:rsidRPr="00BC1BDF" w:rsidRDefault="00F35CE8" w:rsidP="00F35CE8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000000"/>
                <w:lang w:val="pt-BR" w:eastAsia="pt-BR" w:bidi="ar-SA"/>
              </w:rPr>
            </w:pPr>
            <w:r w:rsidRPr="00BC1BDF">
              <w:rPr>
                <w:rFonts w:ascii="Arial" w:eastAsia="Times New Roman" w:hAnsi="Arial" w:cs="Arial"/>
                <w:b/>
                <w:bCs/>
                <w:color w:val="000000"/>
                <w:lang w:val="pt-BR" w:eastAsia="pt-BR" w:bidi="ar-SA"/>
              </w:rPr>
              <w:t>BLOCO</w:t>
            </w:r>
            <w:r w:rsidRPr="002F1B10">
              <w:rPr>
                <w:rFonts w:ascii="Arial" w:eastAsia="Times New Roman" w:hAnsi="Arial" w:cs="Arial"/>
                <w:b/>
                <w:bCs/>
                <w:color w:val="000000"/>
                <w:lang w:val="pt-BR" w:eastAsia="pt-BR" w:bidi="ar-SA"/>
              </w:rPr>
              <w:t> </w:t>
            </w:r>
            <w:r w:rsidRPr="00BC1BDF">
              <w:rPr>
                <w:rFonts w:ascii="Arial" w:eastAsia="Times New Roman" w:hAnsi="Arial" w:cs="Arial"/>
                <w:b/>
                <w:bCs/>
                <w:color w:val="000000"/>
                <w:lang w:val="pt-BR" w:eastAsia="pt-BR" w:bidi="ar-SA"/>
              </w:rPr>
              <w:t>“QUEM DISSE QUE A GENTE NÃO VINHA – VIOLÊNCIA CONTRA A MULHER É COISA DE OUTRA CULTURA”</w:t>
            </w:r>
            <w:r w:rsidRPr="002F1B10">
              <w:rPr>
                <w:rFonts w:ascii="Arial" w:eastAsia="Times New Roman" w:hAnsi="Arial" w:cs="Arial"/>
                <w:b/>
                <w:bCs/>
                <w:color w:val="000000"/>
                <w:lang w:val="pt-BR" w:eastAsia="pt-BR" w:bidi="ar-SA"/>
              </w:rPr>
              <w:t>. (Orla de Petrolina 16h)</w:t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val="pt-BR" w:eastAsia="pt-BR" w:bidi="ar-SA"/>
              </w:rPr>
            </w:pPr>
            <w:r w:rsidRPr="002F1B1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val="pt-BR" w:eastAsia="pt-BR" w:bidi="ar-SA"/>
              </w:rPr>
              <w:t>04 de março</w:t>
            </w:r>
          </w:p>
          <w:p w:rsidR="00F35CE8" w:rsidRPr="00551403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  <w:lang w:val="pt-BR" w:eastAsia="pt-BR" w:bidi="ar-SA"/>
              </w:rPr>
            </w:pP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10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h – Divulgação da Rede de Proteção de Enfrentamento à Violência (</w:t>
            </w:r>
            <w:proofErr w:type="spellStart"/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Colegio</w:t>
            </w:r>
            <w:proofErr w:type="spellEnd"/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</w:t>
            </w:r>
            <w:proofErr w:type="spellStart"/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Ludgero</w:t>
            </w:r>
            <w:proofErr w:type="spellEnd"/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de Souza Costa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)</w:t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  <w:lang w:val="pt-BR" w:eastAsia="pt-BR" w:bidi="ar-SA"/>
              </w:rPr>
            </w:pP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Palestra “Relações de Gênero no Ambiente Escolar: Reflexões das equipes diretivas e grupo de professores”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.</w:t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Cs/>
                <w:iCs/>
                <w:color w:val="333333"/>
                <w:lang w:val="pt-BR" w:eastAsia="pt-BR" w:bidi="ar-SA"/>
              </w:rPr>
            </w:pP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val="pt-BR" w:eastAsia="pt-BR" w:bidi="ar-SA"/>
              </w:rPr>
            </w:pPr>
            <w:r w:rsidRPr="002F1B1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val="pt-BR" w:eastAsia="pt-BR" w:bidi="ar-SA"/>
              </w:rPr>
              <w:t>05 de março</w:t>
            </w:r>
          </w:p>
          <w:p w:rsidR="00F35CE8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Cs/>
                <w:iCs/>
                <w:color w:val="333333"/>
                <w:lang w:val="pt-BR" w:eastAsia="pt-BR" w:bidi="ar-SA"/>
              </w:rPr>
            </w:pPr>
            <w:r w:rsidRPr="002F1B10">
              <w:rPr>
                <w:rFonts w:ascii="Arial" w:eastAsia="Times New Roman" w:hAnsi="Arial" w:cs="Arial"/>
                <w:bCs/>
                <w:iCs/>
                <w:color w:val="333333"/>
                <w:lang w:val="pt-BR" w:eastAsia="pt-BR" w:bidi="ar-SA"/>
              </w:rPr>
              <w:t>Palestra Tema: Mulheres em Transformação (Projeto REVIVER – Presídio de Juazeiro – Ala feminina)</w:t>
            </w:r>
          </w:p>
          <w:p w:rsidR="00F35CE8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Cs/>
                <w:iCs/>
                <w:color w:val="333333"/>
                <w:lang w:val="pt-BR" w:eastAsia="pt-BR" w:bidi="ar-SA"/>
              </w:rPr>
            </w:pP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Cs/>
                <w:iCs/>
                <w:color w:val="333333"/>
                <w:lang w:val="pt-BR" w:eastAsia="pt-BR" w:bidi="ar-SA"/>
              </w:rPr>
            </w:pPr>
            <w:r w:rsidRPr="002F1B1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val="pt-BR" w:eastAsia="pt-BR" w:bidi="ar-SA"/>
              </w:rPr>
              <w:t>06 de março</w:t>
            </w:r>
          </w:p>
          <w:p w:rsidR="00F35CE8" w:rsidRPr="00551403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  <w:lang w:val="pt-BR" w:eastAsia="pt-BR" w:bidi="ar-SA"/>
              </w:rPr>
            </w:pPr>
            <w:r w:rsidRPr="00551403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val="pt-BR" w:eastAsia="pt-BR" w:bidi="ar-SA"/>
              </w:rPr>
              <w:br/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10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h – Divulgação da Rede de Proteção de Enfrentamento à Violência (</w:t>
            </w:r>
            <w:proofErr w:type="gramStart"/>
            <w:r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Colé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gio Municipal Paulo VI</w:t>
            </w:r>
            <w:proofErr w:type="gramEnd"/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)</w:t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  <w:lang w:val="pt-BR" w:eastAsia="pt-BR" w:bidi="ar-SA"/>
              </w:rPr>
            </w:pP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Palestra </w:t>
            </w:r>
            <w:r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Tema: 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“Relações de Gênero no Ambiente Escolar: Reflexões das equipes diretivas e grupo de professores”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.</w:t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val="pt-BR" w:eastAsia="pt-BR" w:bidi="ar-SA"/>
              </w:rPr>
            </w:pP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val="pt-BR" w:eastAsia="pt-BR" w:bidi="ar-SA"/>
              </w:rPr>
            </w:pPr>
            <w:r w:rsidRPr="002F1B1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val="pt-BR" w:eastAsia="pt-BR" w:bidi="ar-SA"/>
              </w:rPr>
              <w:t>07 de março</w:t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  <w:lang w:val="pt-BR" w:eastAsia="pt-BR" w:bidi="ar-SA"/>
              </w:rPr>
            </w:pPr>
            <w:r w:rsidRPr="00551403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val="pt-BR" w:eastAsia="pt-BR" w:bidi="ar-SA"/>
              </w:rPr>
              <w:br/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1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0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h - Roda de conversa com servidoras da Secretaria Municipal de 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Agricultura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(Mercado do Produtor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)</w:t>
            </w:r>
          </w:p>
          <w:p w:rsidR="00F35CE8" w:rsidRPr="00551403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  <w:lang w:val="pt-BR" w:eastAsia="pt-BR" w:bidi="ar-SA"/>
              </w:rPr>
            </w:pP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1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5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h – Dia de Inclusão das famílias </w:t>
            </w:r>
            <w:proofErr w:type="spellStart"/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juazeirense</w:t>
            </w:r>
            <w:proofErr w:type="spellEnd"/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Mais Igual 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com divulgação da Rede de Proteção de </w:t>
            </w:r>
            <w:proofErr w:type="spellStart"/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Enfrentamanto</w:t>
            </w:r>
            <w:proofErr w:type="spellEnd"/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à Violência 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(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CAIC Malhada da Areia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)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.</w:t>
            </w:r>
          </w:p>
          <w:p w:rsidR="00F35CE8" w:rsidRPr="00551403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  <w:lang w:val="pt-BR" w:eastAsia="pt-BR" w:bidi="ar-SA"/>
              </w:rPr>
            </w:pP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19h30min – Sessão Solene (Câmara de Vereadores – 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Entrega da Comenda Ana Oliveira a três mulheres de destaques - Av. Benedito Almeida – Malhada da Areia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)</w:t>
            </w:r>
            <w:r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.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 </w:t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val="pt-BR" w:eastAsia="pt-BR" w:bidi="ar-SA"/>
              </w:rPr>
            </w:pPr>
          </w:p>
          <w:p w:rsidR="00F35CE8" w:rsidRDefault="00F35CE8" w:rsidP="00F35CE8">
            <w:pPr>
              <w:spacing w:after="90" w:line="281" w:lineRule="atLeast"/>
              <w:rPr>
                <w:rFonts w:ascii="Arial" w:eastAsia="Times New Roman" w:hAnsi="Arial" w:cs="Arial"/>
                <w:b/>
                <w:color w:val="333333"/>
                <w:lang w:val="pt-BR" w:eastAsia="pt-BR" w:bidi="ar-SA"/>
              </w:rPr>
            </w:pPr>
            <w:r w:rsidRPr="002F1B1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val="pt-BR" w:eastAsia="pt-BR" w:bidi="ar-SA"/>
              </w:rPr>
              <w:t>08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val="pt-BR" w:eastAsia="pt-BR" w:bidi="ar-SA"/>
              </w:rPr>
              <w:t xml:space="preserve"> </w:t>
            </w:r>
            <w:r w:rsidRPr="002F1B1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val="pt-BR" w:eastAsia="pt-BR" w:bidi="ar-SA"/>
              </w:rPr>
              <w:t>de março</w:t>
            </w:r>
            <w:r w:rsidRPr="00551403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val="pt-BR" w:eastAsia="pt-BR" w:bidi="ar-SA"/>
              </w:rPr>
              <w:br/>
            </w:r>
          </w:p>
          <w:p w:rsidR="00F35CE8" w:rsidRPr="002F1B10" w:rsidRDefault="00F35CE8" w:rsidP="00F35CE8">
            <w:pPr>
              <w:spacing w:after="90" w:line="281" w:lineRule="atLeast"/>
              <w:rPr>
                <w:rFonts w:ascii="Arial" w:eastAsia="Times New Roman" w:hAnsi="Arial" w:cs="Arial"/>
                <w:color w:val="333333"/>
                <w:lang w:val="pt-BR" w:eastAsia="pt-BR" w:bidi="ar-SA"/>
              </w:rPr>
            </w:pPr>
            <w:r w:rsidRPr="00F35CE8">
              <w:rPr>
                <w:rFonts w:ascii="Arial" w:eastAsia="Times New Roman" w:hAnsi="Arial" w:cs="Arial"/>
                <w:b/>
                <w:color w:val="333333"/>
                <w:lang w:val="pt-BR" w:eastAsia="pt-BR" w:bidi="ar-SA"/>
              </w:rPr>
              <w:t>18 Anos de Caminhada Lilás de Juazeiro - Bahia</w:t>
            </w:r>
            <w:r w:rsidRPr="00F35CE8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br/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6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h – Concentração 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no Espaço Lilás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– ELAPAIS 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(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Rua Eldorado nº 20A Bairro </w:t>
            </w:r>
            <w:proofErr w:type="spellStart"/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Lomanto</w:t>
            </w:r>
            <w:proofErr w:type="spellEnd"/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Junior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–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Em frente ao ponto de ônibus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)</w:t>
            </w:r>
          </w:p>
          <w:p w:rsidR="00F35CE8" w:rsidRPr="002F1B10" w:rsidRDefault="00F35CE8" w:rsidP="00F35CE8">
            <w:pPr>
              <w:spacing w:after="90" w:line="281" w:lineRule="atLeast"/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val="pt-BR" w:eastAsia="pt-BR" w:bidi="ar-SA"/>
              </w:rPr>
            </w:pP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  <w:lang w:val="pt-BR" w:eastAsia="pt-BR" w:bidi="ar-SA"/>
              </w:rPr>
            </w:pPr>
            <w:r w:rsidRPr="002F1B10">
              <w:rPr>
                <w:rFonts w:ascii="Arial" w:eastAsia="Times New Roman" w:hAnsi="Arial" w:cs="Arial"/>
                <w:b/>
                <w:bCs/>
                <w:i/>
                <w:iCs/>
                <w:color w:val="333333"/>
                <w:lang w:val="pt-BR" w:eastAsia="pt-BR" w:bidi="ar-SA"/>
              </w:rPr>
              <w:t>15 de março</w:t>
            </w:r>
            <w:proofErr w:type="gramStart"/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 </w:t>
            </w:r>
          </w:p>
          <w:p w:rsidR="00F35CE8" w:rsidRPr="00551403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  <w:lang w:val="pt-BR" w:eastAsia="pt-BR" w:bidi="ar-SA"/>
              </w:rPr>
            </w:pPr>
            <w:proofErr w:type="gramEnd"/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08h 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– 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Encontro de Formação para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Mulher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es da região norte com o Tema: Mulher, Política, Poder, </w:t>
            </w:r>
            <w:proofErr w:type="spellStart"/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Resistencia</w:t>
            </w:r>
            <w:proofErr w:type="spellEnd"/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e Superação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(Salão Nobre d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o Hotel </w:t>
            </w:r>
            <w:proofErr w:type="spellStart"/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Raphort</w:t>
            </w:r>
            <w:proofErr w:type="spellEnd"/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– 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Av. Ulisses Guimarães</w:t>
            </w: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,</w:t>
            </w:r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Bairro </w:t>
            </w:r>
            <w:proofErr w:type="spellStart"/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Lomanto</w:t>
            </w:r>
            <w:proofErr w:type="spellEnd"/>
            <w:r w:rsidRPr="002F1B10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 xml:space="preserve"> Junior</w:t>
            </w:r>
            <w:proofErr w:type="gramStart"/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t>)</w:t>
            </w:r>
            <w:proofErr w:type="gramEnd"/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  <w:lang w:val="pt-BR" w:eastAsia="pt-BR" w:bidi="ar-SA"/>
              </w:rPr>
            </w:pPr>
            <w:r w:rsidRPr="00551403">
              <w:rPr>
                <w:rFonts w:ascii="Arial" w:eastAsia="Times New Roman" w:hAnsi="Arial" w:cs="Arial"/>
                <w:color w:val="333333"/>
                <w:lang w:val="pt-BR" w:eastAsia="pt-BR" w:bidi="ar-SA"/>
              </w:rPr>
              <w:br/>
            </w:r>
          </w:p>
          <w:p w:rsidR="00F35CE8" w:rsidRPr="002F1B10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  <w:lang w:val="pt-BR" w:eastAsia="pt-BR" w:bidi="ar-SA"/>
              </w:rPr>
            </w:pPr>
          </w:p>
          <w:p w:rsidR="00F35CE8" w:rsidRPr="00F35CE8" w:rsidRDefault="00F35CE8" w:rsidP="00F35CE8">
            <w:pPr>
              <w:spacing w:after="90" w:line="281" w:lineRule="atLeast"/>
              <w:jc w:val="center"/>
              <w:rPr>
                <w:rFonts w:ascii="Arial" w:eastAsia="Times New Roman" w:hAnsi="Arial" w:cs="Arial"/>
                <w:b/>
                <w:color w:val="333333"/>
                <w:lang w:val="pt-BR" w:eastAsia="pt-BR" w:bidi="ar-SA"/>
              </w:rPr>
            </w:pPr>
            <w:r w:rsidRPr="00F35CE8">
              <w:rPr>
                <w:rFonts w:ascii="Arial" w:eastAsia="Times New Roman" w:hAnsi="Arial" w:cs="Arial"/>
                <w:b/>
                <w:color w:val="333333"/>
                <w:lang w:val="pt-BR" w:eastAsia="pt-BR" w:bidi="ar-SA"/>
              </w:rPr>
              <w:t>Marli Carvalho</w:t>
            </w:r>
          </w:p>
          <w:p w:rsidR="00F35CE8" w:rsidRPr="00F35CE8" w:rsidRDefault="00F35CE8" w:rsidP="00F35CE8">
            <w:pPr>
              <w:spacing w:after="90" w:line="281" w:lineRule="atLeast"/>
              <w:jc w:val="center"/>
              <w:rPr>
                <w:rFonts w:ascii="Arial" w:eastAsia="Times New Roman" w:hAnsi="Arial" w:cs="Arial"/>
                <w:b/>
                <w:color w:val="333333"/>
                <w:lang w:val="pt-BR" w:eastAsia="pt-BR" w:bidi="ar-SA"/>
              </w:rPr>
            </w:pPr>
            <w:r w:rsidRPr="00F35CE8">
              <w:rPr>
                <w:rFonts w:ascii="Arial" w:eastAsia="Times New Roman" w:hAnsi="Arial" w:cs="Arial"/>
                <w:b/>
                <w:color w:val="333333"/>
                <w:lang w:val="pt-BR" w:eastAsia="pt-BR" w:bidi="ar-SA"/>
              </w:rPr>
              <w:t>Coordenadora do ELAPAIS</w:t>
            </w:r>
          </w:p>
          <w:p w:rsidR="00F35CE8" w:rsidRPr="00551403" w:rsidRDefault="00F35CE8" w:rsidP="00F35CE8">
            <w:pPr>
              <w:spacing w:after="90" w:line="281" w:lineRule="atLeast"/>
              <w:jc w:val="both"/>
              <w:rPr>
                <w:rFonts w:ascii="Arial" w:eastAsia="Times New Roman" w:hAnsi="Arial" w:cs="Arial"/>
                <w:color w:val="333333"/>
                <w:lang w:val="pt-BR" w:eastAsia="pt-BR" w:bidi="ar-SA"/>
              </w:rPr>
            </w:pPr>
          </w:p>
        </w:tc>
      </w:tr>
    </w:tbl>
    <w:p w:rsidR="00D13C24" w:rsidRDefault="00D13C24"/>
    <w:sectPr w:rsidR="00D13C24" w:rsidSect="00D13C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F35CE8"/>
    <w:rsid w:val="002A7674"/>
    <w:rsid w:val="00D13C24"/>
    <w:rsid w:val="00F3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CE8"/>
    <w:rPr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steio.rs.gov.br/images/stories/banners/semanadamulher2014vertical.jpg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esteio.rs.gov.br/images/stories/banners/semanadamulher2014vertical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384</Words>
  <Characters>2079</Characters>
  <Application>Microsoft Office Word</Application>
  <DocSecurity>0</DocSecurity>
  <Lines>17</Lines>
  <Paragraphs>4</Paragraphs>
  <ScaleCrop>false</ScaleCrop>
  <Company>Meire</Company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Meire</dc:creator>
  <cp:keywords/>
  <dc:description/>
  <cp:lastModifiedBy>Meire</cp:lastModifiedBy>
  <cp:revision>2</cp:revision>
  <dcterms:created xsi:type="dcterms:W3CDTF">2014-02-20T19:18:00Z</dcterms:created>
  <dcterms:modified xsi:type="dcterms:W3CDTF">2014-02-20T19:26:00Z</dcterms:modified>
</cp:coreProperties>
</file>