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52C" w:rsidRDefault="007F152C" w:rsidP="007F152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inherit" w:eastAsia="Times New Roman" w:hAnsi="inherit" w:cs="Times New Roman"/>
          <w:b/>
          <w:bCs/>
          <w:color w:val="0D6E5B"/>
          <w:sz w:val="27"/>
          <w:lang w:eastAsia="pt-BR"/>
        </w:rPr>
        <w:t>05/12/14</w:t>
      </w:r>
      <w:r w:rsidRPr="007F152C">
        <w:rPr>
          <w:rFonts w:ascii="inherit" w:eastAsia="Times New Roman" w:hAnsi="inherit" w:cs="Times New Roman"/>
          <w:color w:val="6F747C"/>
          <w:sz w:val="29"/>
          <w:lang w:eastAsia="pt-BR"/>
        </w:rPr>
        <w:t>| Por: Felipe Leite, em</w:t>
      </w:r>
      <w:r>
        <w:rPr>
          <w:rFonts w:ascii="inherit" w:eastAsia="Times New Roman" w:hAnsi="inherit" w:cs="Times New Roman"/>
          <w:color w:val="6F747C"/>
          <w:sz w:val="29"/>
          <w:lang w:eastAsia="pt-BR"/>
        </w:rPr>
        <w:t xml:space="preserve"> </w:t>
      </w:r>
      <w:r w:rsidRPr="007F152C">
        <w:rPr>
          <w:rFonts w:ascii="inherit" w:eastAsia="Times New Roman" w:hAnsi="inherit" w:cs="Times New Roman"/>
          <w:color w:val="6F747C"/>
          <w:sz w:val="29"/>
          <w:u w:val="single"/>
          <w:lang w:eastAsia="pt-BR"/>
        </w:rPr>
        <w:t>Secretaria Municipal de Políticas Sociais Integradas</w:t>
      </w:r>
      <w:r>
        <w:rPr>
          <w:rFonts w:ascii="inherit" w:eastAsia="Times New Roman" w:hAnsi="inherit" w:cs="Times New Roman"/>
          <w:color w:val="6F747C"/>
          <w:sz w:val="29"/>
          <w:u w:val="single"/>
          <w:lang w:eastAsia="pt-BR"/>
        </w:rPr>
        <w:t xml:space="preserve"> 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SECRETARIA EXECUTIVA DA MULHER</w:t>
      </w:r>
    </w:p>
    <w:p w:rsidR="007F152C" w:rsidRDefault="007F152C" w:rsidP="007F152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F152C" w:rsidRPr="007F152C" w:rsidRDefault="007F152C" w:rsidP="007F152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inherit" w:eastAsia="Times New Roman" w:hAnsi="inherit" w:cs="Times New Roman"/>
          <w:b/>
          <w:bCs/>
          <w:color w:val="000000"/>
          <w:sz w:val="41"/>
          <w:szCs w:val="41"/>
          <w:lang w:eastAsia="pt-BR"/>
        </w:rPr>
        <w:t>Jaboatão leva às ruas o combate à violência contra a mulher</w:t>
      </w:r>
    </w:p>
    <w:p w:rsidR="007F152C" w:rsidRPr="007F152C" w:rsidRDefault="007F152C" w:rsidP="007F152C">
      <w:pPr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7C8189"/>
          <w:sz w:val="32"/>
          <w:szCs w:val="32"/>
          <w:lang w:eastAsia="pt-BR"/>
        </w:rPr>
      </w:pPr>
      <w:r w:rsidRPr="007F152C">
        <w:rPr>
          <w:rFonts w:ascii="Times New Roman" w:eastAsia="Times New Roman" w:hAnsi="Times New Roman" w:cs="Times New Roman"/>
          <w:color w:val="7C8189"/>
          <w:sz w:val="32"/>
          <w:szCs w:val="32"/>
          <w:lang w:eastAsia="pt-BR"/>
        </w:rPr>
        <w:t>Numa ação dentro dos 16 dias de ativismo e reflexão sobre o tema, Prefeitura distribui fitas brancas com os dizeres "Homens pelo fim da violência contra a mulher"</w:t>
      </w:r>
    </w:p>
    <w:p w:rsidR="007F152C" w:rsidRPr="007F152C" w:rsidRDefault="007F152C" w:rsidP="007F152C">
      <w:pPr>
        <w:spacing w:line="240" w:lineRule="auto"/>
        <w:textAlignment w:val="baseline"/>
        <w:rPr>
          <w:rFonts w:ascii="inherit" w:eastAsia="Times New Roman" w:hAnsi="inherit" w:cs="Times New Roman"/>
          <w:color w:val="7C8189"/>
          <w:sz w:val="25"/>
          <w:szCs w:val="25"/>
          <w:lang w:eastAsia="pt-BR"/>
        </w:rPr>
      </w:pPr>
      <w:r w:rsidRPr="007F152C">
        <w:rPr>
          <w:rFonts w:ascii="inherit" w:eastAsia="Times New Roman" w:hAnsi="inherit" w:cs="Times New Roman"/>
          <w:color w:val="7C8189"/>
          <w:sz w:val="25"/>
          <w:szCs w:val="25"/>
          <w:lang w:eastAsia="pt-BR"/>
        </w:rPr>
        <w:t>Valter Andrade</w:t>
      </w:r>
    </w:p>
    <w:p w:rsidR="007F152C" w:rsidRPr="007F152C" w:rsidRDefault="007F152C" w:rsidP="007F152C">
      <w:pPr>
        <w:shd w:val="clear" w:color="auto" w:fill="FFFFFF"/>
        <w:spacing w:after="113" w:line="240" w:lineRule="auto"/>
        <w:textAlignment w:val="baseline"/>
        <w:rPr>
          <w:rFonts w:ascii="inherit" w:eastAsia="Times New Roman" w:hAnsi="inherit" w:cs="Times New Roman"/>
          <w:color w:val="000000"/>
          <w:sz w:val="29"/>
          <w:szCs w:val="29"/>
          <w:lang w:eastAsia="pt-BR"/>
        </w:rPr>
      </w:pPr>
      <w:r>
        <w:rPr>
          <w:rFonts w:ascii="inherit" w:eastAsia="Times New Roman" w:hAnsi="inherit" w:cs="Times New Roman"/>
          <w:noProof/>
          <w:color w:val="000000"/>
          <w:sz w:val="25"/>
          <w:szCs w:val="25"/>
          <w:bdr w:val="none" w:sz="0" w:space="0" w:color="auto" w:frame="1"/>
          <w:lang w:eastAsia="pt-BR"/>
        </w:rPr>
        <w:drawing>
          <wp:inline distT="0" distB="0" distL="0" distR="0">
            <wp:extent cx="2700655" cy="2129155"/>
            <wp:effectExtent l="19050" t="0" r="4445" b="0"/>
            <wp:docPr id="1" name="Imagem 1" descr="fitas contra a violência">
              <a:hlinkClick xmlns:a="http://schemas.openxmlformats.org/drawingml/2006/main" r:id="rId5" tooltip="&quot;fitas contra a violênci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tas contra a violência">
                      <a:hlinkClick r:id="rId5" tooltip="&quot;fitas contra a violênci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12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52C" w:rsidRPr="007F152C" w:rsidRDefault="007F152C" w:rsidP="007F152C">
      <w:pPr>
        <w:spacing w:after="0" w:line="240" w:lineRule="auto"/>
        <w:textAlignment w:val="baseline"/>
        <w:rPr>
          <w:rFonts w:ascii="inherit" w:eastAsia="Times New Roman" w:hAnsi="inherit" w:cs="Times New Roman"/>
          <w:color w:val="000000"/>
          <w:sz w:val="29"/>
          <w:szCs w:val="29"/>
          <w:lang w:eastAsia="pt-BR"/>
        </w:rPr>
      </w:pPr>
      <w:hyperlink r:id="rId7" w:history="1">
        <w:proofErr w:type="spellStart"/>
        <w:r w:rsidRPr="007F152C">
          <w:rPr>
            <w:rFonts w:ascii="inherit" w:eastAsia="Times New Roman" w:hAnsi="inherit" w:cs="Times New Roman"/>
            <w:b/>
            <w:bCs/>
            <w:color w:val="949494"/>
            <w:sz w:val="25"/>
            <w:u w:val="single"/>
            <w:lang w:eastAsia="pt-BR"/>
          </w:rPr>
          <w:t>Anterior</w:t>
        </w:r>
      </w:hyperlink>
      <w:hyperlink r:id="rId8" w:history="1">
        <w:r w:rsidRPr="007F152C">
          <w:rPr>
            <w:rFonts w:ascii="inherit" w:eastAsia="Times New Roman" w:hAnsi="inherit" w:cs="Times New Roman"/>
            <w:b/>
            <w:bCs/>
            <w:color w:val="949494"/>
            <w:sz w:val="25"/>
            <w:u w:val="single"/>
            <w:lang w:eastAsia="pt-BR"/>
          </w:rPr>
          <w:t>Próxima</w:t>
        </w:r>
        <w:proofErr w:type="spellEnd"/>
      </w:hyperlink>
    </w:p>
    <w:p w:rsidR="007F152C" w:rsidRPr="007F152C" w:rsidRDefault="007F152C" w:rsidP="007F152C">
      <w:pPr>
        <w:numPr>
          <w:ilvl w:val="0"/>
          <w:numId w:val="2"/>
        </w:numPr>
        <w:spacing w:line="240" w:lineRule="auto"/>
        <w:ind w:left="2318" w:firstLine="0"/>
        <w:textAlignment w:val="baseline"/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lang w:eastAsia="pt-BR"/>
        </w:rPr>
      </w:pPr>
      <w:r w:rsidRPr="007F152C"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lang w:eastAsia="pt-BR"/>
        </w:rPr>
        <w:t>1</w:t>
      </w:r>
      <w:r w:rsidRPr="007F152C">
        <w:rPr>
          <w:rFonts w:ascii="inherit" w:eastAsia="Times New Roman" w:hAnsi="inherit" w:cs="Times New Roman"/>
          <w:b/>
          <w:bCs/>
          <w:vanish/>
          <w:color w:val="949494"/>
          <w:sz w:val="25"/>
          <w:szCs w:val="25"/>
          <w:bdr w:val="none" w:sz="0" w:space="0" w:color="auto" w:frame="1"/>
          <w:lang w:eastAsia="pt-BR"/>
        </w:rPr>
        <w:t>Foto</w:t>
      </w:r>
      <w:r w:rsidRPr="007F152C">
        <w:rPr>
          <w:rFonts w:ascii="inherit" w:eastAsia="Times New Roman" w:hAnsi="inherit" w:cs="Times New Roman"/>
          <w:b/>
          <w:bCs/>
          <w:vanish/>
          <w:color w:val="949494"/>
          <w:sz w:val="25"/>
          <w:lang w:eastAsia="pt-BR"/>
        </w:rPr>
        <w:t>de5</w:t>
      </w:r>
    </w:p>
    <w:p w:rsidR="007F152C" w:rsidRDefault="007F152C" w:rsidP="007F15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  <w:lang w:eastAsia="pt-BR"/>
        </w:rPr>
        <w:t>A violência contra a mulher é algo preocupante. Neste momento, enquanto você lê esse texto, uma mulher está sendo agredida. A conscientização é o caminho para diminuir e, até mesmo, acabar com esse mal. Nesse sentido, a Prefeitura do Jaboatão dos Guararapes está em uma grande campanha de 16 dias de enfrentamento à violência contra a mulher.</w:t>
      </w:r>
    </w:p>
    <w:p w:rsidR="007F152C" w:rsidRPr="007F152C" w:rsidRDefault="007F152C" w:rsidP="007F152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7F152C" w:rsidRDefault="007F152C" w:rsidP="007F152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>Uma das ações está sendo realizada nesta sexta-feira (05/12). A equipe da Secretaria Executiva da Mulher distribui fitas brancas com a frase “Homens pelo fim da violência contra a mulher”. No final da manhã, o grupo visitou a construção de um supermercado em Piedade. No turno da tarde, a ação tem continuidade, agora na Faculdade Guararapes, em Piedade.</w:t>
      </w:r>
    </w:p>
    <w:p w:rsidR="007F152C" w:rsidRDefault="007F152C" w:rsidP="007F152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>“Essa é uma ação que faz parte dos 16 dias de enfrentamento à violência contra a mulher, que se encerrará no próximo dia 10, o dia dos direitos humanos.</w:t>
      </w:r>
    </w:p>
    <w:p w:rsidR="007F152C" w:rsidRDefault="007F152C" w:rsidP="007F152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 Nossa </w:t>
      </w:r>
      <w:proofErr w:type="spellStart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>ideia</w:t>
      </w:r>
      <w:proofErr w:type="spellEnd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 é convidar os homens a refletirem sobre as relações. Não é justo agredir. Temos que ser mais humanos. Viemos buscar conscientizar que não se deve bater em ninguém e promover uma sociedade onde homens e mulheres vivam em paz”, reforçou Bianca Rocha, gerente de enfrentamento à violência contra a mulher.</w:t>
      </w:r>
    </w:p>
    <w:p w:rsidR="007F152C" w:rsidRPr="007F152C" w:rsidRDefault="007F152C" w:rsidP="007F152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Entre os homens, a iniciativa tem boa aceitação. “É importante refletir sobre o tema e trazer para os homens a ciência de que é preciso respirar fundo numa </w:t>
      </w: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lastRenderedPageBreak/>
        <w:t xml:space="preserve">discussão e pensar muito antes de fazer uma besteira”, refletiu </w:t>
      </w:r>
      <w:proofErr w:type="spellStart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>Jailson</w:t>
      </w:r>
      <w:proofErr w:type="spellEnd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 Mota, 40 anos, encarregado de obra.</w:t>
      </w:r>
    </w:p>
    <w:p w:rsidR="007F152C" w:rsidRDefault="007F152C" w:rsidP="007F152C">
      <w:pPr>
        <w:shd w:val="clear" w:color="auto" w:fill="F1F1F1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pt-BR"/>
        </w:rPr>
      </w:pPr>
    </w:p>
    <w:p w:rsidR="007F152C" w:rsidRPr="007F152C" w:rsidRDefault="007F152C" w:rsidP="007F152C">
      <w:pPr>
        <w:shd w:val="clear" w:color="auto" w:fill="F1F1F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“Todos precisam pensar nas conseqüências. Ninguém merece apanhar de ninguém”, ressaltou </w:t>
      </w:r>
      <w:proofErr w:type="spellStart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>Julianderson</w:t>
      </w:r>
      <w:proofErr w:type="spellEnd"/>
      <w:r w:rsidRPr="007F15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pt-BR"/>
        </w:rPr>
        <w:t xml:space="preserve"> Paulino, 27 anos, servente.</w:t>
      </w:r>
    </w:p>
    <w:p w:rsidR="00F7505A" w:rsidRDefault="00F7505A" w:rsidP="007F152C">
      <w:pPr>
        <w:jc w:val="both"/>
      </w:pPr>
    </w:p>
    <w:sectPr w:rsidR="00F7505A" w:rsidSect="00F750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E23B4"/>
    <w:multiLevelType w:val="multilevel"/>
    <w:tmpl w:val="C38E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C065CD"/>
    <w:multiLevelType w:val="multilevel"/>
    <w:tmpl w:val="70DA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hyphenationZone w:val="425"/>
  <w:characterSpacingControl w:val="doNotCompress"/>
  <w:compat/>
  <w:rsids>
    <w:rsidRoot w:val="007F152C"/>
    <w:rsid w:val="007F152C"/>
    <w:rsid w:val="00F7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05A"/>
  </w:style>
  <w:style w:type="paragraph" w:styleId="Ttulo5">
    <w:name w:val="heading 5"/>
    <w:basedOn w:val="Normal"/>
    <w:link w:val="Ttulo5Char"/>
    <w:uiPriority w:val="9"/>
    <w:qFormat/>
    <w:rsid w:val="007F152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7F152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F152C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7F152C"/>
  </w:style>
  <w:style w:type="character" w:customStyle="1" w:styleId="date">
    <w:name w:val="date"/>
    <w:basedOn w:val="Fontepargpadro"/>
    <w:rsid w:val="007F152C"/>
  </w:style>
  <w:style w:type="character" w:customStyle="1" w:styleId="author">
    <w:name w:val="author"/>
    <w:basedOn w:val="Fontepargpadro"/>
    <w:rsid w:val="007F152C"/>
  </w:style>
  <w:style w:type="character" w:customStyle="1" w:styleId="size">
    <w:name w:val="size"/>
    <w:basedOn w:val="Fontepargpadro"/>
    <w:rsid w:val="007F152C"/>
  </w:style>
  <w:style w:type="paragraph" w:customStyle="1" w:styleId="description">
    <w:name w:val="description"/>
    <w:basedOn w:val="Normal"/>
    <w:rsid w:val="007F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p">
    <w:name w:val="sep"/>
    <w:basedOn w:val="Fontepargpadro"/>
    <w:rsid w:val="007F152C"/>
  </w:style>
  <w:style w:type="character" w:customStyle="1" w:styleId="count">
    <w:name w:val="count"/>
    <w:basedOn w:val="Fontepargpadro"/>
    <w:rsid w:val="007F152C"/>
  </w:style>
  <w:style w:type="paragraph" w:styleId="NormalWeb">
    <w:name w:val="Normal (Web)"/>
    <w:basedOn w:val="Normal"/>
    <w:uiPriority w:val="99"/>
    <w:semiHidden/>
    <w:unhideWhenUsed/>
    <w:rsid w:val="007F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1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1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3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271">
              <w:marLeft w:val="0"/>
              <w:marRight w:val="0"/>
              <w:marTop w:val="788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6917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29201">
                  <w:marLeft w:val="0"/>
                  <w:marRight w:val="45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9597">
                  <w:marLeft w:val="0"/>
                  <w:marRight w:val="0"/>
                  <w:marTop w:val="0"/>
                  <w:marBottom w:val="11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E1E1E1"/>
                            <w:left w:val="single" w:sz="8" w:space="0" w:color="E1E1E1"/>
                            <w:bottom w:val="single" w:sz="8" w:space="0" w:color="E1E1E1"/>
                            <w:right w:val="single" w:sz="8" w:space="0" w:color="E1E1E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boatao.pe.gov.br/jaboatao/secretarias/secretaria-municipal-de-politicas-sociais-integradas/2014/12/05/NWS,418127,52,556,JABOATAO,2132-JABOATAO-LEVA-RUAS-COMBATE-VIOLENCIA-CONTRA-MULHER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aboatao.pe.gov.br/jaboatao/secretarias/secretaria-municipal-de-politicas-sociais-integradas/2014/12/05/NWS,418127,52,556,JABOATAO,2132-JABOATAO-LEVA-RUAS-COMBATE-VIOLENCIA-CONTRA-MULHER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ervices.fishy.com.br/obj/613/62638,800,80,0,0,800,600,0,0,0,0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CASADOSCONSELHOS</dc:creator>
  <cp:lastModifiedBy>CASADOSCONSELHOS</cp:lastModifiedBy>
  <cp:revision>1</cp:revision>
  <dcterms:created xsi:type="dcterms:W3CDTF">2014-12-08T14:40:00Z</dcterms:created>
  <dcterms:modified xsi:type="dcterms:W3CDTF">2014-12-08T14:44:00Z</dcterms:modified>
</cp:coreProperties>
</file>